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CFD" w:rsidRDefault="00605239" w:rsidP="009F6CFD">
      <w:pPr>
        <w:ind w:right="-22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313055</wp:posOffset>
                </wp:positionH>
                <wp:positionV relativeFrom="margin">
                  <wp:posOffset>64135</wp:posOffset>
                </wp:positionV>
                <wp:extent cx="5561330" cy="694690"/>
                <wp:effectExtent l="0" t="0" r="127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1330" cy="6946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E7264" w:rsidRPr="00AB5D94" w:rsidRDefault="006D39E6" w:rsidP="00FE7264">
                            <w:pPr>
                              <w:spacing w:line="700" w:lineRule="exact"/>
                              <w:jc w:val="center"/>
                              <w:rPr>
                                <w:rFonts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b/>
                                <w:sz w:val="32"/>
                                <w:szCs w:val="32"/>
                              </w:rPr>
                              <w:t>令和元</w:t>
                            </w:r>
                            <w:r w:rsidR="00FE7264" w:rsidRPr="00CA3BA2">
                              <w:rPr>
                                <w:rFonts w:hAnsi="HG丸ｺﾞｼｯｸM-PRO" w:hint="eastAsia"/>
                                <w:b/>
                                <w:sz w:val="32"/>
                                <w:szCs w:val="32"/>
                              </w:rPr>
                              <w:t>年度</w:t>
                            </w:r>
                            <w:r w:rsidR="00750EF7">
                              <w:rPr>
                                <w:rFonts w:hAnsi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E7264">
                              <w:rPr>
                                <w:rFonts w:hAnsi="HG丸ｺﾞｼｯｸM-PRO" w:hint="eastAsia"/>
                                <w:b/>
                                <w:sz w:val="32"/>
                                <w:szCs w:val="32"/>
                              </w:rPr>
                              <w:t>木質</w:t>
                            </w:r>
                            <w:r w:rsidR="00FE7264">
                              <w:rPr>
                                <w:rFonts w:hAnsi="HG丸ｺﾞｼｯｸM-PRO"/>
                                <w:b/>
                                <w:sz w:val="32"/>
                                <w:szCs w:val="32"/>
                              </w:rPr>
                              <w:t>材料技術</w:t>
                            </w:r>
                            <w:r w:rsidR="00FE7264" w:rsidRPr="00214BFC">
                              <w:rPr>
                                <w:rFonts w:hAnsi="HG丸ｺﾞｼｯｸM-PRO" w:hint="eastAsia"/>
                                <w:b/>
                                <w:sz w:val="32"/>
                                <w:szCs w:val="32"/>
                              </w:rPr>
                              <w:t>講習会のご案内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4.65pt;margin-top:5.05pt;width:437.9pt;height:54.7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ozdNQIAAGkEAAAOAAAAZHJzL2Uyb0RvYy54bWysVFFv0zAQfkfiP1h+p2m7NVujptPUUYQ0&#10;YGLwA1zbaQyOz5zdptuv5+JkpQWeEHmw7ny+z3ffd87i5tBYttcYDLiST0ZjzrSToIzblvzrl/Wb&#10;a85CFE4JC06X/EkHfrN8/WrR+kJPoQarNDICcaFofcnrGH2RZUHWuhFhBF47ClaAjYjk4jZTKFpC&#10;b2w2HY/zrAVUHkHqEGj3rg/yZcKvKi3jp6oKOjJbcqotphXTuunWbLkQxRaFr40cyhD/UEUjjKNL&#10;j1B3Igq2Q/MHVGMkQoAqjiQ0GVSVkTr1QN1Mxr9181gLr1MvRE7wR5rC/4OVH/cPyIwq+ZQzJxqS&#10;6HYXId3Mph09rQ8FnXr0D9g1GPw9yO+BOVjVwm31LSK0tRaKipp057OzhM4JlMo27QdQhC4IPTF1&#10;qLDpAIkDdkiCPB0F0YfIJG3OZvnk4oJ0kxTL55f5PCmWieIl22OI7zQ0rDNKjrBz6jOpnq4Q+/sQ&#10;kypq6E2ob5xVjSWN98KySZ7nV6loUQyHCfsFM7UL1qi1sTY5uN2sLDJKLfk6fUNyOD1mHWtLPp9N&#10;Z6mKs1g4hRin728QqY80mx21b51KdhTG9jZVad3AdUdvL1M8bA6DYhtQT8Q6Qj/x9ELJqAGfOWtp&#10;2ksefuwEas7se0fKXV1O5zN6Hsm5viaaGZ4GNicB4SQBlTxy1pur2D+onUezremeSerbQTdJlYkv&#10;Q9HXNFRN80zW2YM59dOpX3+I5U8AAAD//wMAUEsDBBQABgAIAAAAIQBmDNGK3wAAAAkBAAAPAAAA&#10;ZHJzL2Rvd25yZXYueG1sTI/NTsNADITvSLzDykhcEN2kUERCNhWg9sSPRIo4u1mTRGS9UXbbpjw9&#10;5gQ3e2Y0/lwsJ9erPY2h82wgnSWgiGtvO24MvG/Wl7egQkS22HsmA0cKsCxPTwrMrT/wG+2r2Cgp&#10;4ZCjgTbGIdc61C05DDM/EIv36UeHUdax0XbEg5S7Xs+T5EY77FgutDjQY0v1V7VzBlZry5zWw/Fb&#10;Vy/PtFldPH08vBpzfjbd34GKNMW/MPziCzqUwrT1O7ZB9QausytJip6koMTP5gsZtiKk2QJ0Wej/&#10;H5Q/AAAA//8DAFBLAQItABQABgAIAAAAIQC2gziS/gAAAOEBAAATAAAAAAAAAAAAAAAAAAAAAABb&#10;Q29udGVudF9UeXBlc10ueG1sUEsBAi0AFAAGAAgAAAAhADj9If/WAAAAlAEAAAsAAAAAAAAAAAAA&#10;AAAALwEAAF9yZWxzLy5yZWxzUEsBAi0AFAAGAAgAAAAhANNujN01AgAAaQQAAA4AAAAAAAAAAAAA&#10;AAAALgIAAGRycy9lMm9Eb2MueG1sUEsBAi0AFAAGAAgAAAAhAGYM0YrfAAAACQEAAA8AAAAAAAAA&#10;AAAAAAAAjwQAAGRycy9kb3ducmV2LnhtbFBLBQYAAAAABAAEAPMAAACbBQAAAAA=&#10;">
                <v:textbox inset="5.85pt,.7pt,5.85pt,.7pt">
                  <w:txbxContent>
                    <w:p w:rsidR="00FE7264" w:rsidRPr="00AB5D94" w:rsidRDefault="006D39E6" w:rsidP="00FE7264">
                      <w:pPr>
                        <w:spacing w:line="700" w:lineRule="exact"/>
                        <w:jc w:val="center"/>
                        <w:rPr>
                          <w:rFonts w:hAnsi="HGMaruGothicMPRO"/>
                          <w:sz w:val="24"/>
                        </w:rPr>
                      </w:pPr>
                      <w:r>
                        <w:rPr>
                          <w:rFonts w:hAnsi="HGMaruGothicMPRO" w:hint="eastAsia"/>
                          <w:b/>
                          <w:sz w:val="32"/>
                          <w:szCs w:val="32"/>
                        </w:rPr>
                        <w:t>令和元</w:t>
                      </w:r>
                      <w:r w:rsidR="00FE7264" w:rsidRPr="00CA3BA2">
                        <w:rPr>
                          <w:rFonts w:hAnsi="HGMaruGothicMPRO" w:hint="eastAsia"/>
                          <w:b/>
                          <w:sz w:val="32"/>
                          <w:szCs w:val="32"/>
                        </w:rPr>
                        <w:t>年度</w:t>
                      </w:r>
                      <w:r w:rsidR="00750EF7">
                        <w:rPr>
                          <w:rFonts w:hAnsi="HGMaruGothicM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bookmarkStart w:id="1" w:name="_GoBack"/>
                      <w:bookmarkEnd w:id="1"/>
                      <w:r w:rsidR="00FE7264">
                        <w:rPr>
                          <w:rFonts w:hAnsi="HGMaruGothicMPRO" w:hint="eastAsia"/>
                          <w:b/>
                          <w:sz w:val="32"/>
                          <w:szCs w:val="32"/>
                        </w:rPr>
                        <w:t>木質</w:t>
                      </w:r>
                      <w:r w:rsidR="00FE7264">
                        <w:rPr>
                          <w:rFonts w:hAnsi="HGMaruGothicMPRO"/>
                          <w:b/>
                          <w:sz w:val="32"/>
                          <w:szCs w:val="32"/>
                        </w:rPr>
                        <w:t>材料技術</w:t>
                      </w:r>
                      <w:r w:rsidR="00FE7264" w:rsidRPr="00214BFC">
                        <w:rPr>
                          <w:rFonts w:hAnsi="HGMaruGothicMPRO" w:hint="eastAsia"/>
                          <w:b/>
                          <w:sz w:val="32"/>
                          <w:szCs w:val="32"/>
                        </w:rPr>
                        <w:t>講習会のご案内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:rsidR="000C50A0" w:rsidRDefault="000C50A0" w:rsidP="00EC3031">
      <w:pPr>
        <w:ind w:right="-22" w:firstLineChars="100" w:firstLine="220"/>
        <w:jc w:val="left"/>
        <w:rPr>
          <w:rFonts w:ascii="HG丸ｺﾞｼｯｸM-PRO" w:eastAsia="HG丸ｺﾞｼｯｸM-PRO"/>
          <w:sz w:val="22"/>
        </w:rPr>
      </w:pPr>
    </w:p>
    <w:p w:rsidR="00245C8D" w:rsidRDefault="00245C8D" w:rsidP="00EC3031">
      <w:pPr>
        <w:ind w:right="-22" w:firstLineChars="100" w:firstLine="220"/>
        <w:jc w:val="left"/>
        <w:rPr>
          <w:rFonts w:ascii="HG丸ｺﾞｼｯｸM-PRO" w:eastAsia="HG丸ｺﾞｼｯｸM-PRO"/>
          <w:sz w:val="22"/>
        </w:rPr>
      </w:pPr>
    </w:p>
    <w:p w:rsidR="00245C8D" w:rsidRDefault="00245C8D" w:rsidP="00EC3031">
      <w:pPr>
        <w:ind w:right="-22" w:firstLineChars="100" w:firstLine="220"/>
        <w:jc w:val="left"/>
        <w:rPr>
          <w:rFonts w:ascii="HG丸ｺﾞｼｯｸM-PRO" w:eastAsia="HG丸ｺﾞｼｯｸM-PRO"/>
          <w:sz w:val="22"/>
        </w:rPr>
      </w:pPr>
    </w:p>
    <w:p w:rsidR="00245C8D" w:rsidRDefault="00245C8D" w:rsidP="00EC3031">
      <w:pPr>
        <w:ind w:right="-22" w:firstLineChars="100" w:firstLine="220"/>
        <w:jc w:val="left"/>
        <w:rPr>
          <w:rFonts w:ascii="HG丸ｺﾞｼｯｸM-PRO" w:eastAsia="HG丸ｺﾞｼｯｸM-PRO"/>
          <w:sz w:val="22"/>
        </w:rPr>
      </w:pPr>
    </w:p>
    <w:p w:rsidR="0094142C" w:rsidRDefault="0094142C" w:rsidP="00EB1B9B">
      <w:pPr>
        <w:ind w:right="-22"/>
        <w:jc w:val="center"/>
        <w:rPr>
          <w:rFonts w:ascii="HG丸ｺﾞｼｯｸM-PRO" w:eastAsia="HG丸ｺﾞｼｯｸM-PRO"/>
          <w:sz w:val="22"/>
        </w:rPr>
      </w:pPr>
    </w:p>
    <w:p w:rsidR="00B9446E" w:rsidRDefault="0094142C" w:rsidP="0094142C">
      <w:pPr>
        <w:wordWrap w:val="0"/>
        <w:ind w:right="-22" w:firstLineChars="100" w:firstLine="220"/>
        <w:jc w:val="righ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（公財）広島市産業振興センター　</w:t>
      </w:r>
    </w:p>
    <w:p w:rsidR="0094142C" w:rsidRPr="0094142C" w:rsidRDefault="00CF6ECE" w:rsidP="00507EE2">
      <w:pPr>
        <w:wordWrap w:val="0"/>
        <w:ind w:right="418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 xml:space="preserve">                                 </w:t>
      </w:r>
      <w:r w:rsidR="00507EE2">
        <w:rPr>
          <w:rFonts w:ascii="HG丸ｺﾞｼｯｸM-PRO" w:eastAsia="HG丸ｺﾞｼｯｸM-PRO" w:hint="eastAsia"/>
          <w:sz w:val="22"/>
        </w:rPr>
        <w:t xml:space="preserve">                             </w:t>
      </w:r>
    </w:p>
    <w:p w:rsidR="00EC3031" w:rsidRPr="002F7FE1" w:rsidRDefault="00B96C47" w:rsidP="007B06D7">
      <w:pPr>
        <w:ind w:right="-22" w:firstLineChars="100" w:firstLine="2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(公</w:t>
      </w:r>
      <w:r w:rsidR="008746F6">
        <w:rPr>
          <w:rFonts w:ascii="HG丸ｺﾞｼｯｸM-PRO" w:eastAsia="HG丸ｺﾞｼｯｸM-PRO" w:hint="eastAsia"/>
          <w:sz w:val="22"/>
        </w:rPr>
        <w:t>財</w:t>
      </w:r>
      <w:r>
        <w:rPr>
          <w:rFonts w:ascii="HG丸ｺﾞｼｯｸM-PRO" w:eastAsia="HG丸ｺﾞｼｯｸM-PRO"/>
          <w:sz w:val="22"/>
        </w:rPr>
        <w:t>)</w:t>
      </w:r>
      <w:r w:rsidR="00B94E59">
        <w:rPr>
          <w:rFonts w:ascii="HG丸ｺﾞｼｯｸM-PRO" w:eastAsia="HG丸ｺﾞｼｯｸM-PRO" w:hint="eastAsia"/>
          <w:sz w:val="22"/>
        </w:rPr>
        <w:t>広島市産業振興</w:t>
      </w:r>
      <w:r>
        <w:rPr>
          <w:rFonts w:ascii="HG丸ｺﾞｼｯｸM-PRO" w:eastAsia="HG丸ｺﾞｼｯｸM-PRO" w:hint="eastAsia"/>
          <w:sz w:val="22"/>
        </w:rPr>
        <w:t>センターでは、</w:t>
      </w:r>
      <w:r w:rsidR="007B06D7" w:rsidRPr="007B06D7">
        <w:rPr>
          <w:rFonts w:ascii="HG丸ｺﾞｼｯｸM-PRO" w:eastAsia="HG丸ｺﾞｼｯｸM-PRO" w:hint="eastAsia"/>
          <w:sz w:val="22"/>
        </w:rPr>
        <w:t>木材加工技術や木材の利用促進に関する情報を提供</w:t>
      </w:r>
      <w:r w:rsidR="00893810">
        <w:rPr>
          <w:rFonts w:ascii="HG丸ｺﾞｼｯｸM-PRO" w:eastAsia="HG丸ｺﾞｼｯｸM-PRO" w:hint="eastAsia"/>
          <w:sz w:val="22"/>
        </w:rPr>
        <w:t>する講習会</w:t>
      </w:r>
      <w:r w:rsidR="005C613F" w:rsidRPr="002F7FE1">
        <w:rPr>
          <w:rFonts w:ascii="HG丸ｺﾞｼｯｸM-PRO" w:eastAsia="HG丸ｺﾞｼｯｸM-PRO" w:hint="eastAsia"/>
          <w:sz w:val="22"/>
        </w:rPr>
        <w:t>を次のとおり開催します。</w:t>
      </w:r>
    </w:p>
    <w:p w:rsidR="00C249CB" w:rsidRPr="007C7C99" w:rsidRDefault="00862CFF" w:rsidP="00EC3031">
      <w:pPr>
        <w:ind w:right="-1" w:firstLineChars="100" w:firstLine="220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御</w:t>
      </w:r>
      <w:r w:rsidR="00EC3031" w:rsidRPr="00AA5A46">
        <w:rPr>
          <w:rFonts w:ascii="HG丸ｺﾞｼｯｸM-PRO" w:eastAsia="HG丸ｺﾞｼｯｸM-PRO" w:hAnsi="HG丸ｺﾞｼｯｸM-PRO" w:hint="eastAsia"/>
          <w:sz w:val="22"/>
        </w:rPr>
        <w:t>多忙の折とは存じますが、</w:t>
      </w:r>
      <w:r w:rsidR="00EC3031">
        <w:rPr>
          <w:rFonts w:ascii="HG丸ｺﾞｼｯｸM-PRO" w:eastAsia="HG丸ｺﾞｼｯｸM-PRO" w:hAnsi="HG丸ｺﾞｼｯｸM-PRO" w:hint="eastAsia"/>
          <w:sz w:val="22"/>
        </w:rPr>
        <w:t>万障</w:t>
      </w:r>
      <w:r w:rsidR="00EC3031" w:rsidRPr="00AA5A46">
        <w:rPr>
          <w:rFonts w:ascii="HG丸ｺﾞｼｯｸM-PRO" w:eastAsia="HG丸ｺﾞｼｯｸM-PRO" w:hAnsi="HG丸ｺﾞｼｯｸM-PRO" w:hint="eastAsia"/>
          <w:sz w:val="22"/>
        </w:rPr>
        <w:t>お繰り合わせの</w:t>
      </w:r>
      <w:r>
        <w:rPr>
          <w:rFonts w:ascii="HG丸ｺﾞｼｯｸM-PRO" w:eastAsia="HG丸ｺﾞｼｯｸM-PRO" w:hAnsi="HG丸ｺﾞｼｯｸM-PRO" w:hint="eastAsia"/>
          <w:sz w:val="22"/>
        </w:rPr>
        <w:t>上、御</w:t>
      </w:r>
      <w:r w:rsidR="00EC3031" w:rsidRPr="00C70366">
        <w:rPr>
          <w:rFonts w:ascii="HG丸ｺﾞｼｯｸM-PRO" w:eastAsia="HG丸ｺﾞｼｯｸM-PRO" w:hAnsi="HG丸ｺﾞｼｯｸM-PRO" w:hint="eastAsia"/>
          <w:sz w:val="22"/>
        </w:rPr>
        <w:t>参加くださいますようお願いします。</w:t>
      </w:r>
    </w:p>
    <w:p w:rsidR="00AD1ABA" w:rsidRPr="00D711C2" w:rsidRDefault="00D711C2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</w:p>
    <w:p w:rsidR="00AD1ABA" w:rsidRPr="00A602FD" w:rsidRDefault="00684C0D">
      <w:pPr>
        <w:rPr>
          <w:rFonts w:ascii="HG丸ｺﾞｼｯｸM-PRO" w:eastAsia="HG丸ｺﾞｼｯｸM-PRO" w:hAnsi="HG丸ｺﾞｼｯｸM-PRO"/>
          <w:sz w:val="22"/>
        </w:rPr>
      </w:pPr>
      <w:r w:rsidRPr="00C70366">
        <w:rPr>
          <w:rFonts w:ascii="HG丸ｺﾞｼｯｸM-PRO" w:eastAsia="HG丸ｺﾞｼｯｸM-PRO" w:hAnsi="HG丸ｺﾞｼｯｸM-PRO" w:cs="ＭＳ 明朝" w:hint="eastAsia"/>
          <w:sz w:val="22"/>
        </w:rPr>
        <w:t>◆開催</w:t>
      </w:r>
      <w:r w:rsidR="003E3045">
        <w:rPr>
          <w:rFonts w:ascii="HG丸ｺﾞｼｯｸM-PRO" w:eastAsia="HG丸ｺﾞｼｯｸM-PRO" w:hAnsi="HG丸ｺﾞｼｯｸM-PRO" w:hint="eastAsia"/>
          <w:sz w:val="22"/>
        </w:rPr>
        <w:t xml:space="preserve">日時　　</w:t>
      </w:r>
      <w:r w:rsidR="00EB1B9B">
        <w:rPr>
          <w:rFonts w:ascii="HG丸ｺﾞｼｯｸM-PRO" w:eastAsia="HG丸ｺﾞｼｯｸM-PRO" w:hAnsi="HG丸ｺﾞｼｯｸM-PRO" w:hint="eastAsia"/>
          <w:sz w:val="22"/>
        </w:rPr>
        <w:t>令和元</w:t>
      </w:r>
      <w:r w:rsidR="005F0439">
        <w:rPr>
          <w:rFonts w:ascii="HG丸ｺﾞｼｯｸM-PRO" w:eastAsia="HG丸ｺﾞｼｯｸM-PRO" w:hAnsi="HG丸ｺﾞｼｯｸM-PRO" w:hint="eastAsia"/>
          <w:sz w:val="22"/>
        </w:rPr>
        <w:t>年１１月</w:t>
      </w:r>
      <w:r w:rsidR="00EB1B9B">
        <w:rPr>
          <w:rFonts w:ascii="HG丸ｺﾞｼｯｸM-PRO" w:eastAsia="HG丸ｺﾞｼｯｸM-PRO" w:hAnsi="HG丸ｺﾞｼｯｸM-PRO" w:hint="eastAsia"/>
          <w:sz w:val="22"/>
        </w:rPr>
        <w:t>２６</w:t>
      </w:r>
      <w:r w:rsidR="007B06D7" w:rsidRPr="007B06D7">
        <w:rPr>
          <w:rFonts w:ascii="HG丸ｺﾞｼｯｸM-PRO" w:eastAsia="HG丸ｺﾞｼｯｸM-PRO" w:hAnsi="HG丸ｺﾞｼｯｸM-PRO" w:hint="eastAsia"/>
          <w:sz w:val="22"/>
        </w:rPr>
        <w:t>日（</w:t>
      </w:r>
      <w:r w:rsidR="00EB1B9B">
        <w:rPr>
          <w:rFonts w:ascii="HG丸ｺﾞｼｯｸM-PRO" w:eastAsia="HG丸ｺﾞｼｯｸM-PRO" w:hAnsi="HG丸ｺﾞｼｯｸM-PRO" w:hint="eastAsia"/>
          <w:sz w:val="22"/>
        </w:rPr>
        <w:t>火</w:t>
      </w:r>
      <w:r w:rsidR="007B06D7" w:rsidRPr="007B06D7">
        <w:rPr>
          <w:rFonts w:ascii="HG丸ｺﾞｼｯｸM-PRO" w:eastAsia="HG丸ｺﾞｼｯｸM-PRO" w:hAnsi="HG丸ｺﾞｼｯｸM-PRO" w:hint="eastAsia"/>
          <w:sz w:val="22"/>
        </w:rPr>
        <w:t>）１３：３０～１</w:t>
      </w:r>
      <w:r w:rsidR="00EB1B9B">
        <w:rPr>
          <w:rFonts w:ascii="HG丸ｺﾞｼｯｸM-PRO" w:eastAsia="HG丸ｺﾞｼｯｸM-PRO" w:hAnsi="HG丸ｺﾞｼｯｸM-PRO" w:hint="eastAsia"/>
          <w:sz w:val="22"/>
        </w:rPr>
        <w:t>６</w:t>
      </w:r>
      <w:r w:rsidR="007B06D7" w:rsidRPr="007B06D7">
        <w:rPr>
          <w:rFonts w:ascii="HG丸ｺﾞｼｯｸM-PRO" w:eastAsia="HG丸ｺﾞｼｯｸM-PRO" w:hAnsi="HG丸ｺﾞｼｯｸM-PRO" w:hint="eastAsia"/>
          <w:sz w:val="22"/>
        </w:rPr>
        <w:t>：</w:t>
      </w:r>
      <w:r w:rsidR="00EB1B9B">
        <w:rPr>
          <w:rFonts w:ascii="HG丸ｺﾞｼｯｸM-PRO" w:eastAsia="HG丸ｺﾞｼｯｸM-PRO" w:hAnsi="HG丸ｺﾞｼｯｸM-PRO" w:hint="eastAsia"/>
          <w:sz w:val="22"/>
        </w:rPr>
        <w:t>３</w:t>
      </w:r>
      <w:r w:rsidR="007B06D7" w:rsidRPr="007B06D7">
        <w:rPr>
          <w:rFonts w:ascii="HG丸ｺﾞｼｯｸM-PRO" w:eastAsia="HG丸ｺﾞｼｯｸM-PRO" w:hAnsi="HG丸ｺﾞｼｯｸM-PRO" w:hint="eastAsia"/>
          <w:sz w:val="22"/>
        </w:rPr>
        <w:t>０</w:t>
      </w:r>
    </w:p>
    <w:p w:rsidR="00951386" w:rsidRPr="003E3045" w:rsidRDefault="00951386" w:rsidP="00235AC1">
      <w:pPr>
        <w:spacing w:line="200" w:lineRule="exact"/>
        <w:rPr>
          <w:rFonts w:ascii="HG丸ｺﾞｼｯｸM-PRO" w:eastAsia="HG丸ｺﾞｼｯｸM-PRO" w:hAnsi="HG丸ｺﾞｼｯｸM-PRO"/>
          <w:sz w:val="22"/>
        </w:rPr>
      </w:pPr>
    </w:p>
    <w:p w:rsidR="00951386" w:rsidRPr="00C70366" w:rsidRDefault="00684C0D" w:rsidP="0011576E">
      <w:pPr>
        <w:rPr>
          <w:rFonts w:ascii="HG丸ｺﾞｼｯｸM-PRO" w:eastAsia="HG丸ｺﾞｼｯｸM-PRO" w:hAnsi="HG丸ｺﾞｼｯｸM-PRO"/>
          <w:sz w:val="22"/>
        </w:rPr>
      </w:pPr>
      <w:r w:rsidRPr="00C70366">
        <w:rPr>
          <w:rFonts w:ascii="HG丸ｺﾞｼｯｸM-PRO" w:eastAsia="HG丸ｺﾞｼｯｸM-PRO" w:hAnsi="HG丸ｺﾞｼｯｸM-PRO" w:cs="ＭＳ 明朝" w:hint="eastAsia"/>
          <w:sz w:val="22"/>
        </w:rPr>
        <w:t>◆開催</w:t>
      </w:r>
      <w:r w:rsidR="00951386" w:rsidRPr="00C70366">
        <w:rPr>
          <w:rFonts w:ascii="HG丸ｺﾞｼｯｸM-PRO" w:eastAsia="HG丸ｺﾞｼｯｸM-PRO" w:hAnsi="HG丸ｺﾞｼｯｸM-PRO" w:hint="eastAsia"/>
          <w:sz w:val="22"/>
        </w:rPr>
        <w:t>場所　　広島市工業技術センター</w:t>
      </w:r>
      <w:r w:rsidR="003E3045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51386" w:rsidRPr="00C70366">
        <w:rPr>
          <w:rFonts w:ascii="HG丸ｺﾞｼｯｸM-PRO" w:eastAsia="HG丸ｺﾞｼｯｸM-PRO" w:hAnsi="HG丸ｺﾞｼｯｸM-PRO" w:hint="eastAsia"/>
          <w:sz w:val="22"/>
        </w:rPr>
        <w:t>３階研修室</w:t>
      </w:r>
      <w:r w:rsidR="0011576E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951386" w:rsidRPr="00C70366">
        <w:rPr>
          <w:rFonts w:ascii="HG丸ｺﾞｼｯｸM-PRO" w:eastAsia="HG丸ｺﾞｼｯｸM-PRO" w:hAnsi="HG丸ｺﾞｼｯｸM-PRO" w:hint="eastAsia"/>
          <w:sz w:val="22"/>
        </w:rPr>
        <w:t>（広島市中区千田町三丁目８番２４号）</w:t>
      </w:r>
    </w:p>
    <w:p w:rsidR="00D5714E" w:rsidRDefault="00D5714E" w:rsidP="00214BFC">
      <w:pPr>
        <w:rPr>
          <w:rFonts w:ascii="HG丸ｺﾞｼｯｸM-PRO" w:eastAsia="HG丸ｺﾞｼｯｸM-PRO"/>
          <w:sz w:val="22"/>
        </w:rPr>
      </w:pPr>
    </w:p>
    <w:p w:rsidR="009F6CFD" w:rsidRPr="002F7FE1" w:rsidRDefault="00684C0D" w:rsidP="00214BFC">
      <w:pPr>
        <w:rPr>
          <w:rFonts w:ascii="HG丸ｺﾞｼｯｸM-PRO" w:eastAsia="HG丸ｺﾞｼｯｸM-PRO"/>
          <w:sz w:val="22"/>
        </w:rPr>
      </w:pPr>
      <w:r w:rsidRPr="002F7FE1">
        <w:rPr>
          <w:rFonts w:ascii="HG丸ｺﾞｼｯｸM-PRO" w:eastAsia="HG丸ｺﾞｼｯｸM-PRO" w:hint="eastAsia"/>
          <w:sz w:val="22"/>
        </w:rPr>
        <w:t>◆</w:t>
      </w:r>
      <w:r w:rsidR="00C75774" w:rsidRPr="002F7FE1">
        <w:rPr>
          <w:rFonts w:ascii="HG丸ｺﾞｼｯｸM-PRO" w:eastAsia="HG丸ｺﾞｼｯｸM-PRO" w:hint="eastAsia"/>
          <w:sz w:val="22"/>
        </w:rPr>
        <w:t xml:space="preserve">内　　容　　</w:t>
      </w:r>
    </w:p>
    <w:p w:rsidR="00D5714E" w:rsidRPr="000268F8" w:rsidRDefault="00CC7323" w:rsidP="005C613F">
      <w:pPr>
        <w:tabs>
          <w:tab w:val="left" w:pos="5975"/>
        </w:tabs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講　　演</w:t>
      </w:r>
      <w:r w:rsidR="003E3045" w:rsidRPr="002F7FE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D7318" w:rsidRPr="000268F8">
        <w:rPr>
          <w:rFonts w:ascii="HG丸ｺﾞｼｯｸM-PRO" w:eastAsia="HG丸ｺﾞｼｯｸM-PRO" w:hAnsi="HG丸ｺﾞｼｯｸM-PRO" w:hint="eastAsia"/>
          <w:sz w:val="22"/>
        </w:rPr>
        <w:t>「</w:t>
      </w:r>
      <w:r w:rsidR="000268F8" w:rsidRPr="000268F8">
        <w:rPr>
          <w:rFonts w:ascii="HG丸ｺﾞｼｯｸM-PRO" w:eastAsia="HG丸ｺﾞｼｯｸM-PRO" w:hAnsi="HG丸ｺﾞｼｯｸM-PRO" w:hint="eastAsia"/>
          <w:sz w:val="22"/>
        </w:rPr>
        <w:t>木材乾燥の基礎と近年の技術動向</w:t>
      </w:r>
      <w:r w:rsidR="00DD7318" w:rsidRPr="000268F8">
        <w:rPr>
          <w:rFonts w:ascii="HG丸ｺﾞｼｯｸM-PRO" w:eastAsia="HG丸ｺﾞｼｯｸM-PRO" w:hAnsi="HG丸ｺﾞｼｯｸM-PRO" w:hint="eastAsia"/>
          <w:sz w:val="22"/>
        </w:rPr>
        <w:t>」</w:t>
      </w:r>
    </w:p>
    <w:p w:rsidR="00EB1B9B" w:rsidRPr="00EB1B9B" w:rsidRDefault="00CC7323" w:rsidP="00EB1B9B">
      <w:pPr>
        <w:ind w:leftChars="800" w:left="168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講師</w:t>
      </w:r>
      <w:r w:rsidR="009F6CFD" w:rsidRPr="002F7FE1">
        <w:rPr>
          <w:rFonts w:ascii="HG丸ｺﾞｼｯｸM-PRO" w:eastAsia="HG丸ｺﾞｼｯｸM-PRO" w:hAnsi="HG丸ｺﾞｼｯｸM-PRO"/>
          <w:sz w:val="22"/>
        </w:rPr>
        <w:t>：</w:t>
      </w:r>
      <w:r w:rsidR="00EB1B9B" w:rsidRPr="00EB1B9B">
        <w:rPr>
          <w:rFonts w:ascii="HG丸ｺﾞｼｯｸM-PRO" w:eastAsia="HG丸ｺﾞｼｯｸM-PRO" w:hAnsi="HG丸ｺﾞｼｯｸM-PRO" w:hint="eastAsia"/>
          <w:sz w:val="22"/>
        </w:rPr>
        <w:t>九州大学大学院農学研究院</w:t>
      </w:r>
      <w:r w:rsidR="00EB1B9B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EB1B9B" w:rsidRPr="00EB1B9B">
        <w:rPr>
          <w:rFonts w:ascii="HG丸ｺﾞｼｯｸM-PRO" w:eastAsia="HG丸ｺﾞｼｯｸM-PRO" w:hAnsi="HG丸ｺﾞｼｯｸM-PRO" w:hint="eastAsia"/>
          <w:sz w:val="22"/>
        </w:rPr>
        <w:t>環境農学部門サスティナブル資源科学講座</w:t>
      </w:r>
    </w:p>
    <w:p w:rsidR="009F6CFD" w:rsidRDefault="00EB1B9B" w:rsidP="00D223B4">
      <w:pPr>
        <w:ind w:leftChars="800" w:left="1680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EB1B9B">
        <w:rPr>
          <w:rFonts w:ascii="HG丸ｺﾞｼｯｸM-PRO" w:eastAsia="HG丸ｺﾞｼｯｸM-PRO" w:hAnsi="HG丸ｺﾞｼｯｸM-PRO" w:hint="eastAsia"/>
          <w:sz w:val="22"/>
        </w:rPr>
        <w:t>木質材料工学研究室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准教授　</w:t>
      </w:r>
      <w:r w:rsidRPr="00EB1B9B">
        <w:rPr>
          <w:rFonts w:ascii="HG丸ｺﾞｼｯｸM-PRO" w:eastAsia="HG丸ｺﾞｼｯｸM-PRO" w:hAnsi="HG丸ｺﾞｼｯｸM-PRO" w:hint="eastAsia"/>
          <w:sz w:val="22"/>
        </w:rPr>
        <w:t>藤本登留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氏</w:t>
      </w:r>
    </w:p>
    <w:p w:rsidR="000268F8" w:rsidRDefault="000268F8" w:rsidP="002B2534">
      <w:pPr>
        <w:ind w:leftChars="800" w:left="168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</w:p>
    <w:p w:rsidR="007B06D7" w:rsidRPr="000268F8" w:rsidRDefault="00F65D3E" w:rsidP="002B2534">
      <w:pPr>
        <w:ind w:leftChars="800" w:left="1680"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bookmarkStart w:id="0" w:name="_GoBack"/>
      <w:bookmarkEnd w:id="0"/>
      <w:r w:rsidRPr="000268F8">
        <w:rPr>
          <w:rFonts w:ascii="HG丸ｺﾞｼｯｸM-PRO" w:eastAsia="HG丸ｺﾞｼｯｸM-PRO" w:hAnsi="HG丸ｺﾞｼｯｸM-PRO" w:hint="eastAsia"/>
          <w:sz w:val="22"/>
        </w:rPr>
        <w:t>木材使用時に問題となっている変形や寸法変化などに影響する「乾燥技術」について、基礎から実際、最新の動向も併せて</w:t>
      </w:r>
      <w:r w:rsidR="00AD7F56" w:rsidRPr="000268F8">
        <w:rPr>
          <w:rFonts w:ascii="HG丸ｺﾞｼｯｸM-PRO" w:eastAsia="HG丸ｺﾞｼｯｸM-PRO" w:hAnsi="HG丸ｺﾞｼｯｸM-PRO" w:hint="eastAsia"/>
          <w:sz w:val="22"/>
        </w:rPr>
        <w:t>講演する。</w:t>
      </w:r>
    </w:p>
    <w:p w:rsidR="00AD7F56" w:rsidRPr="002F7FE1" w:rsidRDefault="00AD7F56" w:rsidP="007B06D7">
      <w:pPr>
        <w:ind w:leftChars="800" w:left="1680"/>
        <w:jc w:val="left"/>
        <w:rPr>
          <w:rFonts w:ascii="HG丸ｺﾞｼｯｸM-PRO" w:eastAsia="HG丸ｺﾞｼｯｸM-PRO" w:hAnsi="HG丸ｺﾞｼｯｸM-PRO"/>
          <w:sz w:val="22"/>
        </w:rPr>
      </w:pPr>
    </w:p>
    <w:p w:rsidR="0011576E" w:rsidRDefault="0011576E" w:rsidP="008653C9">
      <w:pPr>
        <w:jc w:val="left"/>
        <w:rPr>
          <w:rFonts w:ascii="HG丸ｺﾞｼｯｸM-PRO" w:eastAsia="HG丸ｺﾞｼｯｸM-PRO"/>
          <w:sz w:val="22"/>
        </w:rPr>
      </w:pPr>
    </w:p>
    <w:p w:rsidR="007D67A3" w:rsidRDefault="00B94E59" w:rsidP="008653C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◆主　　催　　公益財団</w:t>
      </w:r>
      <w:r w:rsidR="00D57220" w:rsidRPr="00D57220">
        <w:rPr>
          <w:rFonts w:ascii="HG丸ｺﾞｼｯｸM-PRO" w:eastAsia="HG丸ｺﾞｼｯｸM-PRO" w:hint="eastAsia"/>
          <w:sz w:val="22"/>
        </w:rPr>
        <w:t>法人広島市産業振興センター</w:t>
      </w:r>
    </w:p>
    <w:p w:rsidR="00D57220" w:rsidRPr="00D57220" w:rsidRDefault="00D57220" w:rsidP="008653C9">
      <w:pPr>
        <w:jc w:val="left"/>
        <w:rPr>
          <w:rFonts w:ascii="HG丸ｺﾞｼｯｸM-PRO" w:eastAsia="HG丸ｺﾞｼｯｸM-PRO"/>
          <w:sz w:val="22"/>
        </w:rPr>
      </w:pPr>
    </w:p>
    <w:p w:rsidR="008653C9" w:rsidRDefault="00684C0D" w:rsidP="008653C9">
      <w:pPr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◆</w:t>
      </w:r>
      <w:r w:rsidR="008653C9" w:rsidRPr="00684C0D">
        <w:rPr>
          <w:rFonts w:ascii="HG丸ｺﾞｼｯｸM-PRO" w:eastAsia="HG丸ｺﾞｼｯｸM-PRO" w:hint="eastAsia"/>
          <w:sz w:val="22"/>
        </w:rPr>
        <w:t>参</w:t>
      </w:r>
      <w:r w:rsidR="008A2B0C">
        <w:rPr>
          <w:rFonts w:ascii="HG丸ｺﾞｼｯｸM-PRO" w:eastAsia="HG丸ｺﾞｼｯｸM-PRO" w:hint="eastAsia"/>
          <w:sz w:val="22"/>
        </w:rPr>
        <w:t xml:space="preserve"> </w:t>
      </w:r>
      <w:r w:rsidR="008653C9" w:rsidRPr="00684C0D">
        <w:rPr>
          <w:rFonts w:ascii="HG丸ｺﾞｼｯｸM-PRO" w:eastAsia="HG丸ｺﾞｼｯｸM-PRO" w:hint="eastAsia"/>
          <w:sz w:val="22"/>
        </w:rPr>
        <w:t>加</w:t>
      </w:r>
      <w:r w:rsidR="008A2B0C">
        <w:rPr>
          <w:rFonts w:ascii="HG丸ｺﾞｼｯｸM-PRO" w:eastAsia="HG丸ｺﾞｼｯｸM-PRO" w:hint="eastAsia"/>
          <w:sz w:val="22"/>
        </w:rPr>
        <w:t xml:space="preserve"> </w:t>
      </w:r>
      <w:r w:rsidR="008653C9" w:rsidRPr="00684C0D">
        <w:rPr>
          <w:rFonts w:ascii="HG丸ｺﾞｼｯｸM-PRO" w:eastAsia="HG丸ｺﾞｼｯｸM-PRO" w:hint="eastAsia"/>
          <w:sz w:val="22"/>
        </w:rPr>
        <w:t xml:space="preserve">費　</w:t>
      </w:r>
      <w:r w:rsidR="00223D7C">
        <w:rPr>
          <w:rFonts w:ascii="HG丸ｺﾞｼｯｸM-PRO" w:eastAsia="HG丸ｺﾞｼｯｸM-PRO" w:hint="eastAsia"/>
          <w:sz w:val="22"/>
        </w:rPr>
        <w:t xml:space="preserve">　</w:t>
      </w:r>
      <w:r w:rsidR="008653C9" w:rsidRPr="00684C0D">
        <w:rPr>
          <w:rFonts w:ascii="HG丸ｺﾞｼｯｸM-PRO" w:eastAsia="HG丸ｺﾞｼｯｸM-PRO" w:hint="eastAsia"/>
          <w:sz w:val="22"/>
        </w:rPr>
        <w:t>無料</w:t>
      </w:r>
    </w:p>
    <w:p w:rsidR="00AB5D94" w:rsidRPr="00684C0D" w:rsidRDefault="00AB5D94" w:rsidP="008653C9">
      <w:pPr>
        <w:jc w:val="left"/>
        <w:rPr>
          <w:rFonts w:ascii="HG丸ｺﾞｼｯｸM-PRO" w:eastAsia="HG丸ｺﾞｼｯｸM-PRO"/>
          <w:sz w:val="22"/>
        </w:rPr>
      </w:pPr>
    </w:p>
    <w:p w:rsidR="0011260B" w:rsidRDefault="0011260B" w:rsidP="00D4286F">
      <w:pPr>
        <w:ind w:left="2420" w:hangingChars="1100" w:hanging="242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◆募集定員</w:t>
      </w:r>
      <w:r w:rsidRPr="00684C0D">
        <w:rPr>
          <w:rFonts w:ascii="HG丸ｺﾞｼｯｸM-PRO" w:eastAsia="HG丸ｺﾞｼｯｸM-PRO" w:hint="eastAsia"/>
          <w:sz w:val="22"/>
        </w:rPr>
        <w:t xml:space="preserve">　</w:t>
      </w:r>
      <w:r>
        <w:rPr>
          <w:rFonts w:ascii="HG丸ｺﾞｼｯｸM-PRO" w:eastAsia="HG丸ｺﾞｼｯｸM-PRO" w:hint="eastAsia"/>
          <w:sz w:val="22"/>
        </w:rPr>
        <w:t xml:space="preserve">　８０名（定員となり次第、締め切らせていただきます。）</w:t>
      </w:r>
    </w:p>
    <w:p w:rsidR="0011260B" w:rsidRPr="00684C0D" w:rsidRDefault="0011260B" w:rsidP="0011260B">
      <w:pPr>
        <w:jc w:val="left"/>
        <w:rPr>
          <w:rFonts w:ascii="HG丸ｺﾞｼｯｸM-PRO" w:eastAsia="HG丸ｺﾞｼｯｸM-PRO"/>
          <w:sz w:val="22"/>
        </w:rPr>
      </w:pPr>
    </w:p>
    <w:p w:rsidR="000C50A0" w:rsidRPr="007C6A38" w:rsidRDefault="00684C0D" w:rsidP="00EA6278">
      <w:pPr>
        <w:ind w:left="1540" w:hangingChars="700" w:hanging="1540"/>
        <w:jc w:val="left"/>
        <w:rPr>
          <w:rFonts w:ascii="HG丸ｺﾞｼｯｸM-PRO" w:eastAsia="HG丸ｺﾞｼｯｸM-PRO"/>
          <w:sz w:val="22"/>
        </w:rPr>
      </w:pPr>
      <w:r w:rsidRPr="007C6A38">
        <w:rPr>
          <w:rFonts w:ascii="HG丸ｺﾞｼｯｸM-PRO" w:eastAsia="HG丸ｺﾞｼｯｸM-PRO" w:hint="eastAsia"/>
          <w:sz w:val="22"/>
        </w:rPr>
        <w:t>◆</w:t>
      </w:r>
      <w:r w:rsidR="00B9446E" w:rsidRPr="007C6A38">
        <w:rPr>
          <w:rFonts w:ascii="HG丸ｺﾞｼｯｸM-PRO" w:eastAsia="HG丸ｺﾞｼｯｸM-PRO" w:hint="eastAsia"/>
          <w:sz w:val="22"/>
        </w:rPr>
        <w:t>参加</w:t>
      </w:r>
      <w:r w:rsidR="008653C9" w:rsidRPr="007C6A38">
        <w:rPr>
          <w:rFonts w:ascii="HG丸ｺﾞｼｯｸM-PRO" w:eastAsia="HG丸ｺﾞｼｯｸM-PRO" w:hint="eastAsia"/>
          <w:sz w:val="22"/>
        </w:rPr>
        <w:t>申込</w:t>
      </w:r>
      <w:r w:rsidR="00EA6278" w:rsidRPr="007C6A38">
        <w:rPr>
          <w:rFonts w:ascii="HG丸ｺﾞｼｯｸM-PRO" w:eastAsia="HG丸ｺﾞｼｯｸM-PRO" w:hint="eastAsia"/>
          <w:sz w:val="22"/>
        </w:rPr>
        <w:t xml:space="preserve">　</w:t>
      </w:r>
      <w:r w:rsidR="00B9446E" w:rsidRPr="007C6A38">
        <w:rPr>
          <w:rFonts w:ascii="HG丸ｺﾞｼｯｸM-PRO" w:eastAsia="HG丸ｺﾞｼｯｸM-PRO" w:hint="eastAsia"/>
          <w:sz w:val="22"/>
        </w:rPr>
        <w:t xml:space="preserve">　</w:t>
      </w:r>
      <w:r w:rsidR="00EB1B9B">
        <w:rPr>
          <w:rFonts w:ascii="HG丸ｺﾞｼｯｸM-PRO" w:eastAsia="HG丸ｺﾞｼｯｸM-PRO" w:hint="eastAsia"/>
          <w:sz w:val="22"/>
        </w:rPr>
        <w:t>令和元</w:t>
      </w:r>
      <w:r w:rsidR="000C50A0" w:rsidRPr="007C6A38">
        <w:rPr>
          <w:rFonts w:ascii="HG丸ｺﾞｼｯｸM-PRO" w:eastAsia="HG丸ｺﾞｼｯｸM-PRO" w:hint="eastAsia"/>
          <w:sz w:val="22"/>
        </w:rPr>
        <w:t>年</w:t>
      </w:r>
      <w:r w:rsidR="005F0439">
        <w:rPr>
          <w:rFonts w:ascii="HG丸ｺﾞｼｯｸM-PRO" w:eastAsia="HG丸ｺﾞｼｯｸM-PRO" w:hint="eastAsia"/>
          <w:sz w:val="22"/>
        </w:rPr>
        <w:t>11</w:t>
      </w:r>
      <w:r w:rsidR="000C50A0" w:rsidRPr="007C6A38">
        <w:rPr>
          <w:rFonts w:ascii="HG丸ｺﾞｼｯｸM-PRO" w:eastAsia="HG丸ｺﾞｼｯｸM-PRO" w:hint="eastAsia"/>
          <w:sz w:val="22"/>
        </w:rPr>
        <w:t>月</w:t>
      </w:r>
      <w:r w:rsidR="00EB1B9B">
        <w:rPr>
          <w:rFonts w:ascii="HG丸ｺﾞｼｯｸM-PRO" w:eastAsia="HG丸ｺﾞｼｯｸM-PRO" w:hint="eastAsia"/>
          <w:sz w:val="22"/>
        </w:rPr>
        <w:t>２１</w:t>
      </w:r>
      <w:r w:rsidR="000C50A0" w:rsidRPr="007C6A38">
        <w:rPr>
          <w:rFonts w:ascii="HG丸ｺﾞｼｯｸM-PRO" w:eastAsia="HG丸ｺﾞｼｯｸM-PRO" w:hint="eastAsia"/>
          <w:sz w:val="22"/>
        </w:rPr>
        <w:t>日（</w:t>
      </w:r>
      <w:r w:rsidR="00EB1B9B">
        <w:rPr>
          <w:rFonts w:ascii="HG丸ｺﾞｼｯｸM-PRO" w:eastAsia="HG丸ｺﾞｼｯｸM-PRO" w:hint="eastAsia"/>
          <w:sz w:val="22"/>
        </w:rPr>
        <w:t>木</w:t>
      </w:r>
      <w:r w:rsidR="000C50A0" w:rsidRPr="007C6A38">
        <w:rPr>
          <w:rFonts w:ascii="HG丸ｺﾞｼｯｸM-PRO" w:eastAsia="HG丸ｺﾞｼｯｸM-PRO" w:hint="eastAsia"/>
          <w:sz w:val="22"/>
        </w:rPr>
        <w:t>）までに、参加申込書を</w:t>
      </w:r>
      <w:r w:rsidR="00B9446E" w:rsidRPr="007C6A38">
        <w:rPr>
          <w:rFonts w:ascii="HG丸ｺﾞｼｯｸM-PRO" w:eastAsia="HG丸ｺﾞｼｯｸM-PRO" w:hint="eastAsia"/>
          <w:sz w:val="22"/>
        </w:rPr>
        <w:t>申込み先まで、</w:t>
      </w:r>
      <w:r w:rsidR="000C50A0" w:rsidRPr="007C6A38">
        <w:rPr>
          <w:rFonts w:ascii="HG丸ｺﾞｼｯｸM-PRO" w:eastAsia="HG丸ｺﾞｼｯｸM-PRO" w:hint="eastAsia"/>
          <w:sz w:val="22"/>
        </w:rPr>
        <w:t>ＦＡＸ又はメールにより</w:t>
      </w:r>
      <w:r w:rsidR="00B9446E" w:rsidRPr="007C6A38">
        <w:rPr>
          <w:rFonts w:ascii="HG丸ｺﾞｼｯｸM-PRO" w:eastAsia="HG丸ｺﾞｼｯｸM-PRO" w:hint="eastAsia"/>
          <w:sz w:val="22"/>
        </w:rPr>
        <w:t>送付して</w:t>
      </w:r>
      <w:r w:rsidR="000C50A0" w:rsidRPr="007C6A38">
        <w:rPr>
          <w:rFonts w:ascii="HG丸ｺﾞｼｯｸM-PRO" w:eastAsia="HG丸ｺﾞｼｯｸM-PRO" w:hint="eastAsia"/>
          <w:sz w:val="22"/>
        </w:rPr>
        <w:t>ください。</w:t>
      </w:r>
    </w:p>
    <w:p w:rsidR="00EA6278" w:rsidRPr="007C6A38" w:rsidRDefault="00EA6278" w:rsidP="00B9446E">
      <w:pPr>
        <w:jc w:val="left"/>
        <w:rPr>
          <w:rFonts w:ascii="Segoe UI Symbol" w:eastAsia="HG丸ｺﾞｼｯｸM-PRO" w:hAnsi="Segoe UI Symbol" w:cs="Segoe UI Symbol"/>
          <w:sz w:val="22"/>
        </w:rPr>
      </w:pPr>
      <w:r w:rsidRPr="007C6A38">
        <w:rPr>
          <w:rFonts w:ascii="Segoe UI Symbol" w:eastAsia="HG丸ｺﾞｼｯｸM-PRO" w:hAnsi="Segoe UI Symbol" w:cs="Segoe UI Symbol" w:hint="eastAsia"/>
          <w:sz w:val="22"/>
        </w:rPr>
        <w:t xml:space="preserve">　　　　　　　※　</w:t>
      </w:r>
      <w:r w:rsidRPr="007C6A38">
        <w:rPr>
          <w:rFonts w:ascii="HG丸ｺﾞｼｯｸM-PRO" w:eastAsia="HG丸ｺﾞｼｯｸM-PRO" w:hint="eastAsia"/>
          <w:sz w:val="22"/>
        </w:rPr>
        <w:t>暴力団</w:t>
      </w:r>
      <w:r w:rsidR="00800537" w:rsidRPr="007C6A38">
        <w:rPr>
          <w:rFonts w:ascii="HG丸ｺﾞｼｯｸM-PRO" w:eastAsia="HG丸ｺﾞｼｯｸM-PRO" w:hint="eastAsia"/>
          <w:sz w:val="22"/>
        </w:rPr>
        <w:t>員</w:t>
      </w:r>
      <w:r w:rsidRPr="007C6A38">
        <w:rPr>
          <w:rFonts w:ascii="HG丸ｺﾞｼｯｸM-PRO" w:eastAsia="HG丸ｺﾞｼｯｸM-PRO" w:hint="eastAsia"/>
          <w:sz w:val="22"/>
        </w:rPr>
        <w:t>又は暴力団関係者の方は申込できません。</w:t>
      </w:r>
    </w:p>
    <w:p w:rsidR="00EA6278" w:rsidRDefault="00EA6278" w:rsidP="00EA6278">
      <w:pPr>
        <w:jc w:val="left"/>
        <w:rPr>
          <w:rFonts w:ascii="Segoe UI Symbol" w:eastAsia="HG丸ｺﾞｼｯｸM-PRO" w:hAnsi="Segoe UI Symbol" w:cs="Segoe UI Symbol"/>
          <w:sz w:val="22"/>
        </w:rPr>
      </w:pPr>
    </w:p>
    <w:p w:rsidR="005F0439" w:rsidRDefault="00B9446E" w:rsidP="005F0439">
      <w:pPr>
        <w:jc w:val="left"/>
        <w:rPr>
          <w:rFonts w:ascii="HG丸ｺﾞｼｯｸM-PRO" w:eastAsia="HG丸ｺﾞｼｯｸM-PRO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◆</w:t>
      </w:r>
      <w:r>
        <w:rPr>
          <w:rFonts w:ascii="HG丸ｺﾞｼｯｸM-PRO" w:eastAsia="HG丸ｺﾞｼｯｸM-PRO" w:hint="eastAsia"/>
          <w:sz w:val="22"/>
        </w:rPr>
        <w:t>申込み・問合せ先</w:t>
      </w:r>
      <w:r w:rsidR="00EA6278">
        <w:rPr>
          <w:rFonts w:ascii="HG丸ｺﾞｼｯｸM-PRO" w:eastAsia="HG丸ｺﾞｼｯｸM-PRO" w:hint="eastAsia"/>
          <w:sz w:val="22"/>
        </w:rPr>
        <w:t xml:space="preserve">　　</w:t>
      </w:r>
      <w:r w:rsidR="00862CFF">
        <w:rPr>
          <w:rFonts w:ascii="HG丸ｺﾞｼｯｸM-PRO" w:eastAsia="HG丸ｺﾞｼｯｸM-PRO" w:hint="eastAsia"/>
          <w:sz w:val="22"/>
        </w:rPr>
        <w:t xml:space="preserve">（公財）広島市産業振興センター　</w:t>
      </w:r>
      <w:r w:rsidR="005F0439">
        <w:rPr>
          <w:rFonts w:ascii="HG丸ｺﾞｼｯｸM-PRO" w:eastAsia="HG丸ｺﾞｼｯｸM-PRO" w:hint="eastAsia"/>
          <w:sz w:val="22"/>
        </w:rPr>
        <w:t>工業技術センター</w:t>
      </w:r>
    </w:p>
    <w:p w:rsidR="00862CFF" w:rsidRPr="00684C0D" w:rsidRDefault="00862CFF" w:rsidP="00862CFF">
      <w:pPr>
        <w:ind w:firstLineChars="1500" w:firstLine="3300"/>
        <w:jc w:val="left"/>
        <w:rPr>
          <w:rFonts w:ascii="HG丸ｺﾞｼｯｸM-PRO" w:eastAsia="HG丸ｺﾞｼｯｸM-PRO"/>
          <w:sz w:val="22"/>
        </w:rPr>
      </w:pPr>
      <w:r>
        <w:rPr>
          <w:rFonts w:ascii="HG丸ｺﾞｼｯｸM-PRO" w:eastAsia="HG丸ｺﾞｼｯｸM-PRO" w:hint="eastAsia"/>
          <w:sz w:val="22"/>
        </w:rPr>
        <w:t>材料技術室　吉森雅弘、</w:t>
      </w:r>
      <w:r w:rsidRPr="005000C4">
        <w:rPr>
          <w:rFonts w:ascii="HG丸ｺﾞｼｯｸM-PRO" w:eastAsia="HG丸ｺﾞｼｯｸM-PRO" w:hAnsi="HG丸ｺﾞｼｯｸM-PRO" w:cs="Century" w:hint="eastAsia"/>
          <w:spacing w:val="-1"/>
          <w:sz w:val="22"/>
        </w:rPr>
        <w:t>瀧口由佳理</w:t>
      </w:r>
    </w:p>
    <w:p w:rsidR="008653C9" w:rsidRPr="00684C0D" w:rsidRDefault="004A582D" w:rsidP="00862CFF">
      <w:pPr>
        <w:ind w:firstLineChars="1200" w:firstLine="2640"/>
        <w:jc w:val="left"/>
        <w:rPr>
          <w:rFonts w:ascii="HG丸ｺﾞｼｯｸM-PRO" w:eastAsia="HG丸ｺﾞｼｯｸM-PRO"/>
          <w:sz w:val="22"/>
        </w:rPr>
      </w:pPr>
      <w:r w:rsidRPr="00C70366">
        <w:rPr>
          <w:rFonts w:ascii="HG丸ｺﾞｼｯｸM-PRO" w:eastAsia="HG丸ｺﾞｼｯｸM-PRO" w:hAnsi="HG丸ｺﾞｼｯｸM-PRO" w:hint="eastAsia"/>
          <w:sz w:val="22"/>
        </w:rPr>
        <w:t>広島市中区千田町三丁目８番２４号</w:t>
      </w:r>
    </w:p>
    <w:p w:rsidR="008653C9" w:rsidRPr="00684C0D" w:rsidRDefault="008653C9" w:rsidP="00862CFF">
      <w:pPr>
        <w:ind w:firstLineChars="1200" w:firstLine="2640"/>
        <w:jc w:val="left"/>
        <w:rPr>
          <w:rFonts w:ascii="HG丸ｺﾞｼｯｸM-PRO" w:eastAsia="HG丸ｺﾞｼｯｸM-PRO"/>
          <w:sz w:val="22"/>
        </w:rPr>
      </w:pPr>
      <w:r w:rsidRPr="00684C0D">
        <w:rPr>
          <w:rFonts w:ascii="HG丸ｺﾞｼｯｸM-PRO" w:eastAsia="HG丸ｺﾞｼｯｸM-PRO" w:hint="eastAsia"/>
          <w:sz w:val="22"/>
        </w:rPr>
        <w:t>ＴＥＬ：082-242-4170</w:t>
      </w:r>
      <w:r w:rsidR="00414FE8">
        <w:rPr>
          <w:rFonts w:ascii="HG丸ｺﾞｼｯｸM-PRO" w:eastAsia="HG丸ｺﾞｼｯｸM-PRO"/>
          <w:sz w:val="22"/>
        </w:rPr>
        <w:t xml:space="preserve"> </w:t>
      </w:r>
      <w:r w:rsidR="00414FE8">
        <w:rPr>
          <w:rFonts w:ascii="HG丸ｺﾞｼｯｸM-PRO" w:eastAsia="HG丸ｺﾞｼｯｸM-PRO" w:hint="eastAsia"/>
          <w:sz w:val="22"/>
        </w:rPr>
        <w:t xml:space="preserve">　</w:t>
      </w:r>
      <w:r w:rsidRPr="00684C0D">
        <w:rPr>
          <w:rFonts w:ascii="HG丸ｺﾞｼｯｸM-PRO" w:eastAsia="HG丸ｺﾞｼｯｸM-PRO" w:hint="eastAsia"/>
          <w:sz w:val="22"/>
        </w:rPr>
        <w:t>／</w:t>
      </w:r>
      <w:r w:rsidR="00414FE8">
        <w:rPr>
          <w:rFonts w:ascii="HG丸ｺﾞｼｯｸM-PRO" w:eastAsia="HG丸ｺﾞｼｯｸM-PRO" w:hint="eastAsia"/>
          <w:sz w:val="22"/>
        </w:rPr>
        <w:t xml:space="preserve">　 </w:t>
      </w:r>
      <w:r w:rsidRPr="00684C0D">
        <w:rPr>
          <w:rFonts w:ascii="HG丸ｺﾞｼｯｸM-PRO" w:eastAsia="HG丸ｺﾞｼｯｸM-PRO" w:hint="eastAsia"/>
          <w:sz w:val="22"/>
        </w:rPr>
        <w:t>FAX：082-245-7199</w:t>
      </w:r>
    </w:p>
    <w:p w:rsidR="00AB2E98" w:rsidRDefault="008653C9" w:rsidP="00862CFF">
      <w:pPr>
        <w:ind w:firstLineChars="1200" w:firstLine="2640"/>
        <w:jc w:val="left"/>
        <w:rPr>
          <w:rFonts w:ascii="HG丸ｺﾞｼｯｸM-PRO" w:eastAsia="HG丸ｺﾞｼｯｸM-PRO"/>
          <w:sz w:val="22"/>
        </w:rPr>
      </w:pPr>
      <w:r w:rsidRPr="00684C0D">
        <w:rPr>
          <w:rFonts w:ascii="HG丸ｺﾞｼｯｸM-PRO" w:eastAsia="HG丸ｺﾞｼｯｸM-PRO" w:hint="eastAsia"/>
          <w:sz w:val="22"/>
        </w:rPr>
        <w:t>Eメールアドレス：</w:t>
      </w:r>
      <w:hyperlink r:id="rId8" w:history="1">
        <w:r w:rsidR="005F0439" w:rsidRPr="00EC4953">
          <w:rPr>
            <w:rStyle w:val="a3"/>
            <w:rFonts w:ascii="HG丸ｺﾞｼｯｸM-PRO" w:eastAsia="HG丸ｺﾞｼｯｸM-PRO"/>
            <w:sz w:val="22"/>
          </w:rPr>
          <w:t>yoshimori-m</w:t>
        </w:r>
        <w:r w:rsidR="005F0439" w:rsidRPr="00EC4953">
          <w:rPr>
            <w:rStyle w:val="a3"/>
            <w:rFonts w:ascii="HG丸ｺﾞｼｯｸM-PRO" w:eastAsia="HG丸ｺﾞｼｯｸM-PRO" w:hint="eastAsia"/>
            <w:sz w:val="22"/>
          </w:rPr>
          <w:t>@itc.city.hiroshima.jp</w:t>
        </w:r>
      </w:hyperlink>
    </w:p>
    <w:sectPr w:rsidR="00AB2E98" w:rsidSect="00245C8D">
      <w:pgSz w:w="11906" w:h="16838" w:code="9"/>
      <w:pgMar w:top="964" w:right="1077" w:bottom="964" w:left="1077" w:header="851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8A4" w:rsidRDefault="007C18A4" w:rsidP="00840764">
      <w:r>
        <w:separator/>
      </w:r>
    </w:p>
  </w:endnote>
  <w:endnote w:type="continuationSeparator" w:id="0">
    <w:p w:rsidR="007C18A4" w:rsidRDefault="007C18A4" w:rsidP="00840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altName w:val="HGMaruGothicMPRO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8A4" w:rsidRDefault="007C18A4" w:rsidP="00840764">
      <w:r>
        <w:separator/>
      </w:r>
    </w:p>
  </w:footnote>
  <w:footnote w:type="continuationSeparator" w:id="0">
    <w:p w:rsidR="007C18A4" w:rsidRDefault="007C18A4" w:rsidP="00840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56DA2"/>
    <w:multiLevelType w:val="hybridMultilevel"/>
    <w:tmpl w:val="1F08C138"/>
    <w:lvl w:ilvl="0" w:tplc="B558902A">
      <w:numFmt w:val="bullet"/>
      <w:lvlText w:val="□"/>
      <w:lvlJc w:val="left"/>
      <w:pPr>
        <w:ind w:left="141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7F05F83"/>
    <w:multiLevelType w:val="hybridMultilevel"/>
    <w:tmpl w:val="861200EA"/>
    <w:lvl w:ilvl="0" w:tplc="86D89C38">
      <w:numFmt w:val="bullet"/>
      <w:lvlText w:val="□"/>
      <w:lvlJc w:val="left"/>
      <w:pPr>
        <w:ind w:left="127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3" w:hanging="420"/>
      </w:pPr>
      <w:rPr>
        <w:rFonts w:ascii="Wingdings" w:hAnsi="Wingdings" w:hint="default"/>
      </w:rPr>
    </w:lvl>
  </w:abstractNum>
  <w:abstractNum w:abstractNumId="2" w15:restartNumberingAfterBreak="0">
    <w:nsid w:val="57F514B8"/>
    <w:multiLevelType w:val="hybridMultilevel"/>
    <w:tmpl w:val="3E304552"/>
    <w:lvl w:ilvl="0" w:tplc="9DE6000C">
      <w:numFmt w:val="bullet"/>
      <w:lvlText w:val="□"/>
      <w:lvlJc w:val="left"/>
      <w:pPr>
        <w:ind w:left="1063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EE"/>
    <w:rsid w:val="000038EE"/>
    <w:rsid w:val="000268F8"/>
    <w:rsid w:val="000432D9"/>
    <w:rsid w:val="000623BD"/>
    <w:rsid w:val="00062A54"/>
    <w:rsid w:val="00072ED7"/>
    <w:rsid w:val="00094910"/>
    <w:rsid w:val="00097B74"/>
    <w:rsid w:val="000B5635"/>
    <w:rsid w:val="000C50A0"/>
    <w:rsid w:val="000C7248"/>
    <w:rsid w:val="000D4835"/>
    <w:rsid w:val="000E31D9"/>
    <w:rsid w:val="000F3C73"/>
    <w:rsid w:val="00111B71"/>
    <w:rsid w:val="0011260B"/>
    <w:rsid w:val="0011576E"/>
    <w:rsid w:val="00117409"/>
    <w:rsid w:val="00172E05"/>
    <w:rsid w:val="00174770"/>
    <w:rsid w:val="001A1491"/>
    <w:rsid w:val="001B22B9"/>
    <w:rsid w:val="001D3CFC"/>
    <w:rsid w:val="001E01B7"/>
    <w:rsid w:val="001E515B"/>
    <w:rsid w:val="001E61FB"/>
    <w:rsid w:val="001F7676"/>
    <w:rsid w:val="0021222D"/>
    <w:rsid w:val="00214BFC"/>
    <w:rsid w:val="00223D7C"/>
    <w:rsid w:val="00235AC1"/>
    <w:rsid w:val="002372B4"/>
    <w:rsid w:val="00245C8D"/>
    <w:rsid w:val="00281DC0"/>
    <w:rsid w:val="002A1986"/>
    <w:rsid w:val="002A6169"/>
    <w:rsid w:val="002B2534"/>
    <w:rsid w:val="002B4622"/>
    <w:rsid w:val="002C558C"/>
    <w:rsid w:val="002F3651"/>
    <w:rsid w:val="002F7FE1"/>
    <w:rsid w:val="0031663C"/>
    <w:rsid w:val="00362606"/>
    <w:rsid w:val="00387B9A"/>
    <w:rsid w:val="003932F8"/>
    <w:rsid w:val="003C3AAD"/>
    <w:rsid w:val="003D5CD5"/>
    <w:rsid w:val="003E3045"/>
    <w:rsid w:val="003E4BE3"/>
    <w:rsid w:val="003F00B1"/>
    <w:rsid w:val="003F114D"/>
    <w:rsid w:val="00414FE8"/>
    <w:rsid w:val="00421908"/>
    <w:rsid w:val="00427E1B"/>
    <w:rsid w:val="00432278"/>
    <w:rsid w:val="00435AE2"/>
    <w:rsid w:val="00464522"/>
    <w:rsid w:val="004713CB"/>
    <w:rsid w:val="0048430E"/>
    <w:rsid w:val="00493661"/>
    <w:rsid w:val="004A582D"/>
    <w:rsid w:val="004B3EFF"/>
    <w:rsid w:val="004B7811"/>
    <w:rsid w:val="004D2233"/>
    <w:rsid w:val="004D60DA"/>
    <w:rsid w:val="004F629D"/>
    <w:rsid w:val="005000C4"/>
    <w:rsid w:val="00507EE2"/>
    <w:rsid w:val="00521BB5"/>
    <w:rsid w:val="005302C7"/>
    <w:rsid w:val="005328CD"/>
    <w:rsid w:val="00553411"/>
    <w:rsid w:val="0055797B"/>
    <w:rsid w:val="00566CC2"/>
    <w:rsid w:val="00576402"/>
    <w:rsid w:val="005840D7"/>
    <w:rsid w:val="005B1A35"/>
    <w:rsid w:val="005C2F0A"/>
    <w:rsid w:val="005C613F"/>
    <w:rsid w:val="005F0439"/>
    <w:rsid w:val="005F4DC9"/>
    <w:rsid w:val="00605239"/>
    <w:rsid w:val="006213C9"/>
    <w:rsid w:val="00676140"/>
    <w:rsid w:val="0068133E"/>
    <w:rsid w:val="00684C0D"/>
    <w:rsid w:val="0069424C"/>
    <w:rsid w:val="006C10EF"/>
    <w:rsid w:val="006C3895"/>
    <w:rsid w:val="006C68E0"/>
    <w:rsid w:val="006D39E6"/>
    <w:rsid w:val="006D6278"/>
    <w:rsid w:val="006E6DE6"/>
    <w:rsid w:val="006E7EE5"/>
    <w:rsid w:val="0070568E"/>
    <w:rsid w:val="007122E2"/>
    <w:rsid w:val="00715763"/>
    <w:rsid w:val="00720DB1"/>
    <w:rsid w:val="007230BD"/>
    <w:rsid w:val="00731576"/>
    <w:rsid w:val="00750EF7"/>
    <w:rsid w:val="007625D9"/>
    <w:rsid w:val="00777410"/>
    <w:rsid w:val="00777686"/>
    <w:rsid w:val="00777C16"/>
    <w:rsid w:val="00784730"/>
    <w:rsid w:val="00792E8E"/>
    <w:rsid w:val="00793184"/>
    <w:rsid w:val="007A1BC7"/>
    <w:rsid w:val="007B06D7"/>
    <w:rsid w:val="007C18A4"/>
    <w:rsid w:val="007C6A38"/>
    <w:rsid w:val="007C7C99"/>
    <w:rsid w:val="007D083B"/>
    <w:rsid w:val="007D67A3"/>
    <w:rsid w:val="00800537"/>
    <w:rsid w:val="00810BE8"/>
    <w:rsid w:val="00813D2C"/>
    <w:rsid w:val="00822C25"/>
    <w:rsid w:val="008304E9"/>
    <w:rsid w:val="00840764"/>
    <w:rsid w:val="008460B1"/>
    <w:rsid w:val="008627D8"/>
    <w:rsid w:val="00862CFF"/>
    <w:rsid w:val="008653C9"/>
    <w:rsid w:val="0086781E"/>
    <w:rsid w:val="008746F6"/>
    <w:rsid w:val="0088799A"/>
    <w:rsid w:val="00893810"/>
    <w:rsid w:val="008A2B0C"/>
    <w:rsid w:val="008A768E"/>
    <w:rsid w:val="008B501D"/>
    <w:rsid w:val="008B72FE"/>
    <w:rsid w:val="008C19DF"/>
    <w:rsid w:val="008C208D"/>
    <w:rsid w:val="008E07C2"/>
    <w:rsid w:val="008E307A"/>
    <w:rsid w:val="0090499E"/>
    <w:rsid w:val="00906C9F"/>
    <w:rsid w:val="0094142C"/>
    <w:rsid w:val="00951386"/>
    <w:rsid w:val="00987B46"/>
    <w:rsid w:val="009909BD"/>
    <w:rsid w:val="009A5042"/>
    <w:rsid w:val="009B525E"/>
    <w:rsid w:val="009D0CB6"/>
    <w:rsid w:val="009E219A"/>
    <w:rsid w:val="009F6CFD"/>
    <w:rsid w:val="00A1439B"/>
    <w:rsid w:val="00A17071"/>
    <w:rsid w:val="00A3472A"/>
    <w:rsid w:val="00A602FD"/>
    <w:rsid w:val="00A7021C"/>
    <w:rsid w:val="00A74394"/>
    <w:rsid w:val="00A8051D"/>
    <w:rsid w:val="00A9066D"/>
    <w:rsid w:val="00AA134D"/>
    <w:rsid w:val="00AA5A46"/>
    <w:rsid w:val="00AB2E98"/>
    <w:rsid w:val="00AB5D94"/>
    <w:rsid w:val="00AC1BDD"/>
    <w:rsid w:val="00AD1ABA"/>
    <w:rsid w:val="00AD7F56"/>
    <w:rsid w:val="00AE6FA7"/>
    <w:rsid w:val="00AF2E6A"/>
    <w:rsid w:val="00AF707F"/>
    <w:rsid w:val="00AF71EE"/>
    <w:rsid w:val="00B05F51"/>
    <w:rsid w:val="00B074A9"/>
    <w:rsid w:val="00B1309A"/>
    <w:rsid w:val="00B41F22"/>
    <w:rsid w:val="00B56AAD"/>
    <w:rsid w:val="00B82F61"/>
    <w:rsid w:val="00B857CC"/>
    <w:rsid w:val="00B9446E"/>
    <w:rsid w:val="00B94E59"/>
    <w:rsid w:val="00B96C47"/>
    <w:rsid w:val="00BA473C"/>
    <w:rsid w:val="00BC7B80"/>
    <w:rsid w:val="00BD6E27"/>
    <w:rsid w:val="00BE0CE6"/>
    <w:rsid w:val="00C249CB"/>
    <w:rsid w:val="00C42DA0"/>
    <w:rsid w:val="00C47EA9"/>
    <w:rsid w:val="00C5344B"/>
    <w:rsid w:val="00C53917"/>
    <w:rsid w:val="00C70366"/>
    <w:rsid w:val="00C75774"/>
    <w:rsid w:val="00C91B98"/>
    <w:rsid w:val="00C9422D"/>
    <w:rsid w:val="00CA48BF"/>
    <w:rsid w:val="00CB1A0A"/>
    <w:rsid w:val="00CC1812"/>
    <w:rsid w:val="00CC7323"/>
    <w:rsid w:val="00CD70D0"/>
    <w:rsid w:val="00CF6ECE"/>
    <w:rsid w:val="00D02EB5"/>
    <w:rsid w:val="00D05753"/>
    <w:rsid w:val="00D14834"/>
    <w:rsid w:val="00D15204"/>
    <w:rsid w:val="00D223B4"/>
    <w:rsid w:val="00D22AE1"/>
    <w:rsid w:val="00D4286F"/>
    <w:rsid w:val="00D5714E"/>
    <w:rsid w:val="00D57220"/>
    <w:rsid w:val="00D711C2"/>
    <w:rsid w:val="00D755E8"/>
    <w:rsid w:val="00D86E09"/>
    <w:rsid w:val="00D9240F"/>
    <w:rsid w:val="00DC1962"/>
    <w:rsid w:val="00DD7318"/>
    <w:rsid w:val="00DE1FD0"/>
    <w:rsid w:val="00DF4DF9"/>
    <w:rsid w:val="00E04E56"/>
    <w:rsid w:val="00E07E78"/>
    <w:rsid w:val="00E205B4"/>
    <w:rsid w:val="00E310AE"/>
    <w:rsid w:val="00E36178"/>
    <w:rsid w:val="00E83657"/>
    <w:rsid w:val="00E91675"/>
    <w:rsid w:val="00E94CFF"/>
    <w:rsid w:val="00E96BF9"/>
    <w:rsid w:val="00EA1887"/>
    <w:rsid w:val="00EA6278"/>
    <w:rsid w:val="00EB1B9B"/>
    <w:rsid w:val="00EC3031"/>
    <w:rsid w:val="00EE2D46"/>
    <w:rsid w:val="00EE61F6"/>
    <w:rsid w:val="00EF4E93"/>
    <w:rsid w:val="00F24876"/>
    <w:rsid w:val="00F40D36"/>
    <w:rsid w:val="00F52A04"/>
    <w:rsid w:val="00F53024"/>
    <w:rsid w:val="00F65D3E"/>
    <w:rsid w:val="00F6729A"/>
    <w:rsid w:val="00FB01B9"/>
    <w:rsid w:val="00FD220B"/>
    <w:rsid w:val="00FE2C45"/>
    <w:rsid w:val="00FE4A46"/>
    <w:rsid w:val="00FE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A3C6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222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E61F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40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0764"/>
  </w:style>
  <w:style w:type="paragraph" w:styleId="a6">
    <w:name w:val="footer"/>
    <w:basedOn w:val="a"/>
    <w:link w:val="a7"/>
    <w:uiPriority w:val="99"/>
    <w:unhideWhenUsed/>
    <w:rsid w:val="00840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0764"/>
  </w:style>
  <w:style w:type="table" w:styleId="a8">
    <w:name w:val="Table Grid"/>
    <w:basedOn w:val="a1"/>
    <w:uiPriority w:val="59"/>
    <w:rsid w:val="008407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A5A4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AA5A46"/>
    <w:rPr>
      <w:rFonts w:ascii="Arial" w:eastAsia="ＭＳ ゴシック" w:hAnsi="Arial" w:cs="Times New Roman"/>
      <w:sz w:val="18"/>
      <w:szCs w:val="18"/>
    </w:rPr>
  </w:style>
  <w:style w:type="paragraph" w:styleId="ab">
    <w:name w:val="Plain Text"/>
    <w:basedOn w:val="a"/>
    <w:link w:val="ac"/>
    <w:uiPriority w:val="99"/>
    <w:unhideWhenUsed/>
    <w:rsid w:val="00676140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c">
    <w:name w:val="書式なし (文字)"/>
    <w:link w:val="ab"/>
    <w:uiPriority w:val="99"/>
    <w:rsid w:val="00676140"/>
    <w:rPr>
      <w:rFonts w:ascii="ＭＳ ゴシック" w:eastAsia="ＭＳ ゴシック" w:hAnsi="Courier New" w:cs="Courier New"/>
      <w:kern w:val="2"/>
      <w:szCs w:val="21"/>
    </w:rPr>
  </w:style>
  <w:style w:type="character" w:styleId="ad">
    <w:name w:val="annotation reference"/>
    <w:uiPriority w:val="99"/>
    <w:semiHidden/>
    <w:unhideWhenUsed/>
    <w:rsid w:val="009909B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9909BD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9909BD"/>
    <w:rPr>
      <w:kern w:val="2"/>
      <w:sz w:val="21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909BD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9909B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9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shimori-m@itc.city.hiroshima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F6A11-0EAF-4719-BB1B-E781CE5E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</CharactersWithSpaces>
  <SharedDoc>false</SharedDoc>
  <HLinks>
    <vt:vector size="6" baseType="variant">
      <vt:variant>
        <vt:i4>262270</vt:i4>
      </vt:variant>
      <vt:variant>
        <vt:i4>0</vt:i4>
      </vt:variant>
      <vt:variant>
        <vt:i4>0</vt:i4>
      </vt:variant>
      <vt:variant>
        <vt:i4>5</vt:i4>
      </vt:variant>
      <vt:variant>
        <vt:lpwstr>mailto:yoshimori-m@itc.city.hiroshima.jp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2019-10-02T05:57:00Z</dcterms:created>
  <dcterms:modified xsi:type="dcterms:W3CDTF">2019-10-07T01:40:00Z</dcterms:modified>
</cp:coreProperties>
</file>